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175" w:rsidRPr="00C67BFE" w:rsidRDefault="00B76175" w:rsidP="00B76175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B76175" w:rsidRPr="00C67BFE" w:rsidRDefault="00B76175" w:rsidP="00B76175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C610F3" w:rsidRDefault="00C610F3" w:rsidP="00C610F3">
      <w:pPr>
        <w:spacing w:after="0"/>
      </w:pPr>
    </w:p>
    <w:p w:rsidR="00C610F3" w:rsidRDefault="00C610F3" w:rsidP="00C610F3"/>
    <w:p w:rsidR="00C610F3" w:rsidRDefault="00C610F3" w:rsidP="00C610F3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C610F3" w:rsidTr="00C610F3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F3" w:rsidRDefault="00C610F3">
            <w:pPr>
              <w:pStyle w:val="ac"/>
              <w:spacing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:rsidR="00C610F3" w:rsidRDefault="00C610F3">
            <w:pPr>
              <w:pStyle w:val="ac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:rsidR="00C610F3" w:rsidRDefault="00C610F3">
            <w:pPr>
              <w:pStyle w:val="ac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</w:t>
            </w:r>
            <w:r w:rsidR="00DB79AA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</w:t>
            </w:r>
          </w:p>
          <w:p w:rsidR="00C610F3" w:rsidRDefault="00C610F3">
            <w:pPr>
              <w:pStyle w:val="ac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0F3" w:rsidRDefault="00C610F3">
            <w:pPr>
              <w:pStyle w:val="ac"/>
              <w:spacing w:line="256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C610F3" w:rsidRDefault="00C610F3">
            <w:pPr>
              <w:pStyle w:val="ac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:rsidR="00C610F3" w:rsidRDefault="00C610F3">
            <w:pPr>
              <w:pStyle w:val="ac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Е.Ю.Копылов</w:t>
            </w:r>
            <w:proofErr w:type="spellEnd"/>
          </w:p>
          <w:p w:rsidR="00C610F3" w:rsidRDefault="00C610F3">
            <w:pPr>
              <w:pStyle w:val="ac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Приказ № 1</w:t>
            </w:r>
            <w:r w:rsidR="00DB79AA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-ОД от </w:t>
            </w:r>
            <w:r w:rsidR="00DB79AA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.08.202</w:t>
            </w:r>
            <w:r w:rsidR="00DB79AA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г.   </w:t>
            </w:r>
          </w:p>
          <w:p w:rsidR="00C610F3" w:rsidRDefault="00C610F3">
            <w:pPr>
              <w:pStyle w:val="ac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C610F3" w:rsidRDefault="00C610F3" w:rsidP="00C610F3">
      <w:pPr>
        <w:jc w:val="both"/>
      </w:pPr>
    </w:p>
    <w:p w:rsidR="00C610F3" w:rsidRDefault="00C610F3" w:rsidP="00C610F3">
      <w:pPr>
        <w:pStyle w:val="ac"/>
        <w:jc w:val="center"/>
        <w:rPr>
          <w:rFonts w:ascii="Times New Roman" w:hAnsi="Times New Roman"/>
        </w:rPr>
      </w:pPr>
    </w:p>
    <w:p w:rsidR="00C610F3" w:rsidRDefault="00C610F3" w:rsidP="00C610F3">
      <w:pPr>
        <w:pStyle w:val="ac"/>
        <w:jc w:val="center"/>
        <w:rPr>
          <w:rFonts w:ascii="Times New Roman" w:hAnsi="Times New Roman"/>
          <w:sz w:val="28"/>
          <w:szCs w:val="24"/>
        </w:rPr>
      </w:pPr>
    </w:p>
    <w:p w:rsidR="00C610F3" w:rsidRDefault="00C610F3" w:rsidP="00C610F3">
      <w:pPr>
        <w:pStyle w:val="ac"/>
        <w:jc w:val="center"/>
        <w:rPr>
          <w:rFonts w:ascii="Times New Roman" w:hAnsi="Times New Roman"/>
          <w:sz w:val="28"/>
          <w:szCs w:val="24"/>
        </w:rPr>
      </w:pPr>
    </w:p>
    <w:p w:rsidR="00C610F3" w:rsidRDefault="00C610F3" w:rsidP="00C610F3">
      <w:pPr>
        <w:pStyle w:val="ac"/>
        <w:jc w:val="center"/>
        <w:rPr>
          <w:rFonts w:ascii="Times New Roman" w:hAnsi="Times New Roman"/>
          <w:sz w:val="28"/>
          <w:szCs w:val="24"/>
        </w:rPr>
      </w:pPr>
    </w:p>
    <w:p w:rsidR="00C610F3" w:rsidRDefault="00C610F3" w:rsidP="00C610F3">
      <w:pPr>
        <w:pStyle w:val="ac"/>
        <w:jc w:val="center"/>
        <w:rPr>
          <w:rFonts w:ascii="Times New Roman" w:hAnsi="Times New Roman"/>
          <w:sz w:val="28"/>
          <w:szCs w:val="24"/>
        </w:rPr>
      </w:pPr>
    </w:p>
    <w:p w:rsidR="00C610F3" w:rsidRDefault="00C610F3" w:rsidP="00C610F3">
      <w:pPr>
        <w:pStyle w:val="ac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:rsidR="00C610F3" w:rsidRDefault="00C610F3" w:rsidP="00C610F3">
      <w:pPr>
        <w:pStyle w:val="ac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:rsidR="00C610F3" w:rsidRDefault="00C610F3" w:rsidP="00C610F3">
      <w:pPr>
        <w:pStyle w:val="ac"/>
        <w:jc w:val="center"/>
        <w:rPr>
          <w:rFonts w:ascii="Times New Roman" w:hAnsi="Times New Roman"/>
        </w:rPr>
      </w:pPr>
    </w:p>
    <w:p w:rsidR="00C610F3" w:rsidRDefault="00C610F3" w:rsidP="00C610F3">
      <w:pPr>
        <w:jc w:val="center"/>
        <w:rPr>
          <w:rFonts w:ascii="Calibri" w:hAnsi="Calibri"/>
        </w:rPr>
      </w:pPr>
    </w:p>
    <w:p w:rsidR="00C610F3" w:rsidRDefault="00C610F3" w:rsidP="00C610F3">
      <w:pPr>
        <w:pStyle w:val="ac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C610F3" w:rsidRDefault="00C610F3" w:rsidP="00C610F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C610F3" w:rsidRDefault="00C610F3" w:rsidP="00C610F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 w:rsidR="00DB79AA">
        <w:rPr>
          <w:rFonts w:ascii="Times New Roman" w:hAnsi="Times New Roman"/>
          <w:color w:val="000000"/>
          <w:sz w:val="28"/>
        </w:rPr>
        <w:t>8</w:t>
      </w:r>
      <w:r>
        <w:rPr>
          <w:rFonts w:ascii="Times New Roman" w:hAnsi="Times New Roman"/>
          <w:color w:val="000000"/>
          <w:sz w:val="28"/>
        </w:rPr>
        <w:t xml:space="preserve">-9 классов </w:t>
      </w:r>
    </w:p>
    <w:p w:rsidR="00C610F3" w:rsidRDefault="00C610F3" w:rsidP="00C610F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>на 202</w:t>
      </w:r>
      <w:r w:rsidR="00DB79AA">
        <w:rPr>
          <w:rFonts w:ascii="Times New Roman" w:hAnsi="Times New Roman"/>
          <w:b/>
          <w:sz w:val="28"/>
        </w:rPr>
        <w:t>5-2026</w:t>
      </w:r>
      <w:r>
        <w:rPr>
          <w:rFonts w:ascii="Times New Roman" w:hAnsi="Times New Roman"/>
          <w:b/>
          <w:sz w:val="28"/>
        </w:rPr>
        <w:t xml:space="preserve"> учебный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610F3" w:rsidRDefault="00C610F3" w:rsidP="00C610F3">
      <w:pPr>
        <w:spacing w:after="16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B76175" w:rsidRPr="00C67BFE" w:rsidRDefault="00B76175" w:rsidP="00B76175">
      <w:pPr>
        <w:spacing w:after="0" w:line="240" w:lineRule="auto"/>
        <w:jc w:val="center"/>
        <w:rPr>
          <w:rFonts w:ascii="Times New Roman" w:eastAsia="Calibri" w:hAnsi="Times New Roman" w:cs="Calibri"/>
          <w:sz w:val="28"/>
        </w:rPr>
      </w:pPr>
    </w:p>
    <w:p w:rsidR="00B76175" w:rsidRPr="00C67BFE" w:rsidRDefault="00B76175" w:rsidP="00B76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B76175" w:rsidRPr="00C67BFE" w:rsidRDefault="00B76175" w:rsidP="00B76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ОБЩАЯ ХАРАКТЕРИСТИКА УЧЕБНОГО ПРЕДМЕТА «ИСТОРИЯ»</w:t>
      </w:r>
    </w:p>
    <w:p w:rsidR="00B76175" w:rsidRPr="00C67BFE" w:rsidRDefault="00B76175" w:rsidP="00B7617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B76175" w:rsidRPr="00C67BFE" w:rsidRDefault="00B76175" w:rsidP="00B76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B76175" w:rsidRPr="00C67BFE" w:rsidRDefault="00B76175" w:rsidP="00B76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B76175" w:rsidRPr="00C67BFE" w:rsidRDefault="00B76175" w:rsidP="00B76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ЦЕЛИ ИЗУЧЕНИЯ УЧЕБНОГО ПРЕДМЕТА «ИСТОРИЯ»</w:t>
      </w:r>
    </w:p>
    <w:p w:rsidR="00B76175" w:rsidRPr="00C67BFE" w:rsidRDefault="00B76175" w:rsidP="00B76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</w:p>
    <w:p w:rsidR="00B76175" w:rsidRPr="00C67BFE" w:rsidRDefault="00B76175" w:rsidP="00B76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учебной и социальной практике. Данная цель предполагает формирование у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целостной картины российской и мировой истории, понимание места и роли современной России в мире, важности вклада каждого ее народа, его культуры в общую историю страны и мировую историю, формирование личностной позиции по отношению к прошлому и настоящему Отечества.</w:t>
      </w:r>
    </w:p>
    <w:p w:rsidR="00B76175" w:rsidRPr="00C67BFE" w:rsidRDefault="00B76175" w:rsidP="00B761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изучения истории являются:</w:t>
      </w:r>
    </w:p>
    <w:p w:rsidR="00B76175" w:rsidRPr="00C67BFE" w:rsidRDefault="00B76175" w:rsidP="00B761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молодого поколения ориентиров для гражданской,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этнонациональной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социальной, культурной самоидентификации в окружающем мире;</w:t>
      </w:r>
    </w:p>
    <w:p w:rsidR="00B76175" w:rsidRPr="00C67BFE" w:rsidRDefault="00B76175" w:rsidP="00B76175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знаниями 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B76175" w:rsidRPr="00C67BFE" w:rsidRDefault="00B76175" w:rsidP="00B761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 мира между людьми и народами, в духе демократических ценностей современного общества;</w:t>
      </w:r>
    </w:p>
    <w:p w:rsidR="00B76175" w:rsidRPr="00C67BFE" w:rsidRDefault="00B76175" w:rsidP="00B761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способностей учащихся анализировать содержащуюся в различных источниках информацию о событиях и явлениях прошлого и настоящего, рассматривать события в соответствии с принципом историзма, в их динамике, взаимосвязи и взаимообусловленности;</w:t>
      </w:r>
    </w:p>
    <w:p w:rsidR="00B76175" w:rsidRPr="00C67BFE" w:rsidRDefault="00B76175" w:rsidP="00B761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полиэтничном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многоконфессиональном обществе.</w:t>
      </w:r>
    </w:p>
    <w:p w:rsidR="00B76175" w:rsidRPr="00C67BFE" w:rsidRDefault="00B76175" w:rsidP="00C67BFE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B76175" w:rsidRPr="00C67BFE" w:rsidRDefault="00B76175" w:rsidP="00B761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МЕСТО УЧЕБНОГО ПРЕДМЕТА «ИСТОРИЯ» В УЧЕБНОМ ПЛАНЕ</w:t>
      </w:r>
    </w:p>
    <w:p w:rsidR="00B76175" w:rsidRPr="00C67BFE" w:rsidRDefault="00B76175" w:rsidP="00B7617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40C7A" w:rsidRPr="00C67BFE" w:rsidRDefault="00B76175" w:rsidP="00B761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России».</w:t>
      </w:r>
      <w:proofErr w:type="gramEnd"/>
    </w:p>
    <w:p w:rsidR="00540C7A" w:rsidRPr="00C67BFE" w:rsidRDefault="00540C7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76175" w:rsidRPr="00C67BFE" w:rsidRDefault="00B76175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40C7A" w:rsidRPr="00C67BFE" w:rsidRDefault="00540C7A" w:rsidP="00540C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540C7A" w:rsidRPr="00C67BFE" w:rsidRDefault="00540C7A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40C7A" w:rsidRPr="00C67BFE" w:rsidRDefault="00540C7A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40C7A" w:rsidRPr="00C67BFE" w:rsidRDefault="00540C7A" w:rsidP="00540C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8 КЛАСС</w:t>
      </w:r>
    </w:p>
    <w:p w:rsidR="00540C7A" w:rsidRPr="00C67BFE" w:rsidRDefault="00540C7A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40C7A" w:rsidRPr="00C67BFE" w:rsidRDefault="00540C7A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ВСЕОБЩАЯ ИСТОРИЯ. ИСТОРИЯ НОВОГО ВРЕМЕНИ. XVIII в.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Век Просвещения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 – центр Просвещения. Философские и политические идеи Ф. М. Вольтера, Ш. Л. Монтескье, Ж. Ж. Руссо. «Энциклопедия» (Д. Дидро, Ж.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Д’Аламбер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). Германское Просвещение. Распространение идей Просвещения в Америке. Влияние просветителей на изменение представлений об отношениях власти и общества. «Союз королей и философов».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Государства Европы в XVIII в.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Монархии в Европе XVIII в.: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абсолютные и парламентские монархии. Просвещенный абсолютизм: правители, идеи, практика. Политика в отношении сословий: старые порядки и новые веяния. Государство и Церковь. Секуляризация церковных земель. Экономическая политика власти. Меркантилизм.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Великобритания в XVIII в.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Королевская власть и парламент. Тори и виги. Предпосылки промышленного переворота в Англии. Технические изобретения и создание первых машин. Появление фабрик, замена ручного труда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машинным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Луддизм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Франция.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Абсолютная монархия: политика сохранения старого порядка. Попытки проведения реформ. Королевская власть и сословия.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Германские государства, монархия Габсбургов, итальянские земли в XVIII в.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Раздробленность Германии. Возвышение Пруссии. Фридрих II Великий.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Габсбургская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монархия в XVIII в. Правление Марии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Терезии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Государства Пиренейского полуострова.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Британские колонии в Северной Америке: борьба за независимость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 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Французская революция конца XVIII в.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 Ж. Дантон, Ж.-П. Марат). Упразднение монархии и провозглашение республики.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Вареннский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 Робеспьер. Террор. Отказ от основ «старого мира»: культ разума, борьба против церкви, новый календарь. Термидорианский переворот (27 июля 1794 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Европейская культура в XVIII в.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науки. Новая картина мира в трудах математиков, физиков, астрономов. Достижения в естественных науках и 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Международные отношения в XVIII в.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Посполитой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Востока в XVIII в.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Сегуны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дайме. Положение сословий. Культура стран Востока в XVIII в.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Обобщение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Историческое и культурное наследие XVIII в.</w:t>
      </w:r>
    </w:p>
    <w:p w:rsidR="00540C7A" w:rsidRPr="00C67BFE" w:rsidRDefault="00540C7A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РОССИИ. РОССИЯ В КОНЦЕ XVII – XVIII в.: ОТ ЦАРСТВА К ИМПЕРИИ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эпоху преобразований Петра I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Причины и предпосылки преобразований.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Россия и Европа в конце XVII в. Модернизация как жизненно важная национальная задача. Начало царствования Петра I, борьба за власть. Правление царевны Софьи. Стрелецкие бунты.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Хованщина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Первые шаги на пути преобразований. Азовские походы. Великое посольство и его значение. Сподвижники Петра I.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Экономическая политика.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Строительство заводов и мануфактур. Создание базы металлургической индустрии на Урале. Оружейные заводы и корабельные верфи. Роль государства в создании промышленности. Преобладание крепостного и подневольного труда. Принципы меркантилизма и протекционизма. Таможенный тариф 1724 г. Введение подушной подати.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Социальная политика.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Консолидация дворянского сословия, повышение его роли в управлении страной. Указ о единонаследии и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Табель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Реформы управления.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 – новая столица.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Первые гвардейские полки. Создание регулярной армии, военного флота. Рекрутские наборы.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Церковная реформа.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Упразднение патриаршества, учреждение Синода. Положение инославных конфессий.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Оппозиция реформам Петра I. 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движения в первой четверти XVIII в. Восстания в Астрахани, Башкирии, на Дону. Дело царевича Алексея.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Внешняя политика.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Северная война. Причины и цели войны. Неудачи в начале войны и их преодоление.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Битва при д. Лесной и победа под Полтавой.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Прутский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поход. Борьба за гегемонию на Балтике. Сражения у м. Гангут и о.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Гренгам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Ништадтский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Преобразования Петра I в области культуры.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Итоги, последствия и значение петровских преобразований. Образ Петра I в русской культуре.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после Петра I. Дворцовые перевороты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 Д. Меншикова. Кондиции «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верховников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приход к власти Анн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ы Иоа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нновны. Кабинет министров. Роль Э. Бирона, А. И. Остермана, А. П. 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Волы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, Б. Х. Миниха в управлении и политической жизни страны.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границ империи на восточной и юго-восточной окраинах.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 Младшего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жуза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суверенитет Российской империи. Война с Османской империей.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при Елизавете Петровне.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Экономическая и финансовая политика. Деятельность П. 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 В. Ломоносов и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 И. Шувалов. Россия в международных конфликтах 1740–1750-х гг. Участие в Семилетней войне.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Петр III.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Манифест о вольности дворянства. Причины переворота 28 июня 1762 г.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1760–1790-х гг.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Правление Екатерины II и Павла I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Внутренняя политика Екатерины II.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 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Расселение колонистов в 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Новороссии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Поволжье, других регионах. Укрепление веротерпимости по отношению к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неправославным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нехристианским конфессиям. Политика по отношению к исламу. Башкирские восстания. Формирование черты оседлости.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Экономическое развитие России во второй половине XVIII в.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Рябушинские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Гарелины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Прохоровы, Демидовы и др.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Внутренняя и внешняя торговля. Торговые пути внутри страны.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Водно-транспортные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системы: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Вышневолоцкая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Тихвинская, Мариинская и др. Ярмарки и их роль во внутренней торговле.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Макарьевская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Ирбитская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Свенская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Обострение социальных противоречий.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Чумной бунт в Москве. Восстание под предводительством Емельяна Пугачева.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Антидворянский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Внешняя политика России второй половины XVIII в., ее основные задачи. 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 И. Панин и А. А. Безбородко. Борьба России за выход к Черному морю. Войны с Османской империей. П. А. Румянцев, А. В. Суворов, Ф. Ф. Ушаков, победы российских войск под их руководством. Присоединение Крыма и Северного Причерноморья. Организация управления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Новороссией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Строительство новых городов и портов. Основание Пятигорска, Севастополя, Одессы, Херсона. Г. А. Потемкин. Путешествие Екатерины II на юг в 1787 г.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России в разделах Речи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Посполитой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 Костюшко.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при Павле I. 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 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Манифест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России в борьбе с революционной Францией. Итальянский и Швейцарский походы А. В. Суворова. Действия эскадры Ф. Ф. Ушакова в Средиземном море.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Культурное пространство Российской империи в XVIII в.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Идеи Просвещения в российской общественной мысли, публицистике и литературе. Литература народов России в XVIII в. Первые журналы. Общественные идеи в произведениях А. П. Сумарокова, Г. Р. Державина, Д. И. Фонвизина. Н. И. Новиков, материалы о положении крепостных крестьян в его журналах. А. Н. Радищев и его «Путешествие из Петербурга в Москву».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наука в XVIII в. Академия наук в Петербурге. Изучение страны 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 Р. Дашкова. М. В. Ломоносов и его роль в становлении российской науки и образования.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бл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городных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девиц в Смольном монастыре. Сословные учебные заведения для юношества из дворянства. Московский университет – первый российский университет.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 И. Баженов, М. Ф. Казаков, Ф. Ф. Растрелли.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 изобразительном искусстве в конце столетия.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 край в XVIII в.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Обобщение</w:t>
      </w:r>
    </w:p>
    <w:p w:rsidR="00540C7A" w:rsidRPr="00C67BFE" w:rsidRDefault="00540C7A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40C7A" w:rsidRPr="00C67BFE" w:rsidRDefault="00540C7A" w:rsidP="00540C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9 КЛАСС</w:t>
      </w:r>
    </w:p>
    <w:p w:rsidR="00540C7A" w:rsidRPr="00C67BFE" w:rsidRDefault="00540C7A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40C7A" w:rsidRPr="00C67BFE" w:rsidRDefault="00540C7A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ВСЕОБЩАЯ ИСТОРИЯ. ИСТОРИЯ НОВОГО ВРЕМЕНИ. XIX – НАЧАЛО ХХ </w:t>
      </w:r>
      <w:proofErr w:type="gramStart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Европа </w:t>
      </w:r>
      <w:proofErr w:type="gramStart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начале</w:t>
      </w:r>
      <w:proofErr w:type="gramEnd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XIX в.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Антинаполеоновские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индустриального общества в первой половине XIX в.: экономика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социальные отношения, политические процессы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Политическое развитие европейских стран в 1815–1840-е гг.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Страны Европы и Северной Америки в середине ХIХ – начале ХХ </w:t>
      </w:r>
      <w:proofErr w:type="gramStart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Великобритания 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Франция.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Империя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Италия.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Подъем борьбы за независимость итальянских земель. К.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Кавур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Дж. Гарибальди. Образование единого государства. Король Виктор Эммануил II.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Германия.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Центральной и Юго-Восточной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Европы во второй половине XIX – начале XX в.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Габсбургская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Соединенные Штаты Америки.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Экономическое и социально-политическое развитие стран Европы и США в конце XIX – начале ХХ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сс в пр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омышленности и сельском хозяйстве. Развитие транспорта и сре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Страны Латинской Америки в XIX – начале ХХ </w:t>
      </w:r>
      <w:proofErr w:type="gramStart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 Д.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Туссен-Лувертюр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С. 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латифундизм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Проблемы модернизации. Мексиканская революция 1910–1917 гг.: участники, итоги, значение.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Страны Азии в ХIХ – начале ХХ </w:t>
      </w:r>
      <w:proofErr w:type="gramStart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Япония.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Внутренняя и внешняя политика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сегунатаТокугава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«Открытие Японии». Реставрация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Мэйдзи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Китай.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Империя Цин. «Опиумные войны». Восстание тайпинов. «Открытие» Китая. Политика «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самоусиления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». Восстание «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ихэтуаней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». Революция 1911–1913 гг. Сунь Ятсен.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Османская империя.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Традиционные устои и попытки проведения реформ. Политика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Танзимата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Принятие конституции. Младотурецкая революция 1908–1909 гг.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Революция 1905–1911 г. в Иране.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Индия.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Создание Индийского национального конгресса. Б.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Тилак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, М.К. Ганди.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Народы Африки в ХIХ – начале ХХ </w:t>
      </w:r>
      <w:proofErr w:type="gramStart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Развитие культуры в XIX – начале ХХ </w:t>
      </w:r>
      <w:proofErr w:type="gramStart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Научные открытия и технические изобретения в XIX – начале ХХ в. Революция в физике.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 – начала ХХ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Эволюция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стилей в 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Международные отношения в XIX – начале XX в.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 конце XIX – начале ХХ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испано-американская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война, русско-японская война, боснийский кризис). Балканские войны.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Обобщение (1 ч).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Историческое и культурное наследие XIX в.</w:t>
      </w:r>
    </w:p>
    <w:p w:rsidR="00540C7A" w:rsidRPr="00C67BFE" w:rsidRDefault="00540C7A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РОССИИ. РОССИЙСКАЯ ИМПЕРИЯ В XIX – НАЧАЛЕ XX В.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Александровская эпоха: государственный либерализм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либеральных реформ Александра I. Внешние и внутренние факторы. Негласный комитет. Реформы государственного управления. М. М. Сперанский.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Внешняя политика России. Война России с Францией 1805–1807 гг.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Тильзитский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мир. Война со Швецией 1808–1809 г. и присоединение Финляндии. Война с Турцией и Бухарестский мир 1812 г. Отечественная война 1812 г. 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Николаевское самодержавие: государственный консерватизм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 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 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Культурное пространство империи в первой половине XIX в.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 в усадьбе. Российская культура как часть европейской культуры.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Народы России в первой половине XIX в.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Социальная и правовая модернизация страны при Александре II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Реформы 1860–1870-х гг. 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всесословности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правовом строе страны. Конституционный вопрос.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Многовекторность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1880–1890-х гг.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«Народное самодержавие» Александра III.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Культурное пространство империи во второй половине XIX в.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 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Этнокультурный облик империи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Формирование гражданского общества и основные направления общественных движений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I съезд РСДРП.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Россия на пороге ХХ </w:t>
      </w:r>
      <w:proofErr w:type="gramStart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 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 в системе международных отношений. Политика на Дальнем Востоке. Русско-японская война 1904–1905 гг. Оборона Порт-Артура.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Цусимское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сражение.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российская революция 1905–1907 гг. Начало парламентаризма в России. Николай II и его окружение. Деятельность В. К. Плеве на посту министра внутренних дел. Оппозиционное либеральное движение. «Союз освобождения». Банкетная кампания.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 октября 1905 г. Формирование многопартийной системы. Политические партии, массовые движения и их лидеры.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Неонароднические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Правомонархические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партии в борьбе с революцией. Советы и профсоюзы. Декабрьское 1905 г. вооруженное восстание в Москве. Особенности революционных выступлений в 1906–1907 гг.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Избирательный закон 11 декабря 1905 г. Избирательная кампания в I Государственную думу. Основные государственные законы 23 апреля 1906 г. Деятельность I и II Государственной думы: итоги и уроки.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и власть после революции. Уроки революции: политическая стабилизация и социальные преобразования. П. 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 край в XIX – начале ХХ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Обобщение.</w:t>
      </w:r>
    </w:p>
    <w:p w:rsidR="00540C7A" w:rsidRPr="00C67BFE" w:rsidRDefault="00540C7A" w:rsidP="00540C7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 В НОВЕЙШУЮ ИСТОРИЮ РОССИИ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Преемственность всех этапов отечественной истории. Период Новейшей истории страны (с 1914 г. по настоящее время). Важнейшие события, процессы ХХ — начала XXI в.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революция 1917-1922 гг. 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империя накануне Февральской революции 1917 г.: общенациональный кризис.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лозунги большевиков. В. И. Ленин как политический деятель. Вооружённое восстание в Петрограде 25 октября (7 ноября) 1917 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Гражданская война как национальная трагедия. Военная интервенция. Политика белых правительств А.  В.  Колчака, А. И. Деникина и П. Н. Врангеля.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страны к мирной жизни. Образование СССР.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Революционные события в России глазами соотечественников и мира. Русское зарубежье.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революционных событий на общемировые процессы XX в., историю народов России.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Великая Отечественная война (1941—1945 гг.)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«Барбаросса» и цели гитлеровской Германии в войне с СССР. Нападение на СССР 22 июня 1941 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Битва за Москву. Парад 7 ноября 1941 г. на Красной площади. Срыв германских планов молниеносной войны.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Блокада Ленинграда. Дорога жизни. Значение героического сопротивления Ленинграда.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Коренной перелом в ходе Великой Отечественной войны. Сталинградская битва. Битва на Курской дуге.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Прорыв и снятие блокады Ленинграда. Битва за Днепр.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Массовый героизм советских людей, представителей всех народов СССР, на фронте и в тылу. Организация борьбы в 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 врагом.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СССР и союзники. Ленд-лиз. Высадка союзников в Нормандии и открытие Второго фронта. Освободительная миссия Красной Армии в Европе. Битва за Берлин. Безоговорочная капитуляция Германии и окончание Великой Отечественной войны.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Разгром милитаристской Японии. 3 сентября — окончание Второй мировой войны.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Победы советского народа. Выдающиеся полководцы Великой Отечественной войны. Решающая роль СССР в победе антигитлеровской коалиции. Людские и материальные потери СССР. Всемирно-историческое значение Победы СССР в Великой Отечественной войне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9 мая 1945 г. 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Распад СССР. Становление новой России (1992—1999 гг.)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Распад СССР и его последствия для России и мира.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Добровольная отставка Б. Н. Ельцина.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Возрождение страны с 2000-х  гг.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 в начале XXI века: на пути восстановления и укрепления страны.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лидирующих позиций России в международных отношениях. Отношения с США и Евросоюзом.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Воссоединение Крыма с Россией.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Крым в составе Российского государства в XX. Крым в 1991—2014 г. Государственный переворот в Киеве в феврале 2014 г. Декларация о независимости Автономной Республики Крым и города Севастополя (11 марта 2014 г.). Подписание Договора между 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 Российскую Федерацию Республики Крым и образовании в составе Российской Федерации новых субъектов - Республики Крым и города федерального значения Севастополя.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Воссоединение Крыма с Россией, его значение и международные последствия.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 на современном этапе.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«Человеческий капитал», «Комфортная среда для жизни», «Экономический рост» 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короновирусной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пандемией. Реализация крупных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 проектов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(строительство Крымского моста, трубопроводов «Сила Сибири», «Северный поток» и др.). Поддержка одарённых детей в России (образовательный центр «Сириус» и др.).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Общероссийское голосование по поправкам к Конституции России (2020 г.).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Признание Россией ДНР и ЛНР (2022 г.)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 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повторение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родного края в годы революций и Гражданской войны.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Наши земляки  — герои Великой Отечественной войны (1941—1945 гг.).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регион в конце XX — начале XXI вв.</w:t>
      </w:r>
    </w:p>
    <w:p w:rsidR="00540C7A" w:rsidRPr="00C67BFE" w:rsidRDefault="00540C7A" w:rsidP="00540C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Трудовые достижения родного края.</w:t>
      </w:r>
    </w:p>
    <w:p w:rsidR="00534315" w:rsidRPr="00C67BFE" w:rsidRDefault="00534315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C67BFE">
        <w:rPr>
          <w:rFonts w:ascii="Times New Roman" w:hAnsi="Times New Roman" w:cs="Times New Roman"/>
          <w:sz w:val="24"/>
          <w:szCs w:val="24"/>
        </w:rPr>
        <w:br w:type="page"/>
      </w:r>
    </w:p>
    <w:p w:rsidR="00534315" w:rsidRPr="00C67BFE" w:rsidRDefault="00534315" w:rsidP="00534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истории в 5 классе направлено на достижение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личностных,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освоения учебного предмета.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34315" w:rsidRPr="00C67BFE" w:rsidRDefault="00534315" w:rsidP="0053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ЛИЧНОСТНЫЕ РЕЗУЛЬТАТЫ</w:t>
      </w:r>
    </w:p>
    <w:p w:rsidR="00534315" w:rsidRPr="00C67BFE" w:rsidRDefault="00534315" w:rsidP="00534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К важнейшим </w:t>
      </w:r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 результатам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 – России, к науке, искусству, спорту, технологиям, боевым подвигам и 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 законных интересов других людей; активное участие в 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 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 оценки событий прошлого с позиций историзма; формирование и сохранение интереса к истории как важной составляющей современного общественного сознания;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эстетического воспитания: представление о культурном многообразии своей страны и мира; осознание важности культуры как воплощения ценностей общества и средства коммуникации; понимание ценности отечественного и мирового искусства, роли этнических культурных традиций и народного творчества; уважение к культуре своего и других народов;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формировании ценностного отношения к жизни и здоровью: осознание ценности жизни и необходимости ее сохранения (в том числе 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сфере трудового воспитания: понимание на основе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истории значения трудовой деятельности людей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источника развития человека и общества; представление о разнообразии существовавших в прошлом и современных профессий; уважение к труду и 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сфере экологического воспитания: осмысление исторического опыта взаимодействия людей с 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 практической деятельности экологической направленности.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адаптации к меняющимся условиям социальной и природной среды: представления об изменениях природной и социальной среды в истории, об опыте адаптации людей к новым жизненным условиям, о значении совместной деятельности для конструктивного ответа на природные и социальные вызовы.</w:t>
      </w:r>
    </w:p>
    <w:p w:rsidR="00534315" w:rsidRPr="00C67BFE" w:rsidRDefault="00534315" w:rsidP="00534315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34315" w:rsidRPr="00C67BFE" w:rsidRDefault="00534315" w:rsidP="0053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МЕТАПРЕДМЕТНЫЕ РЕЗУЛЬТАТЫ</w:t>
      </w:r>
    </w:p>
    <w:p w:rsidR="00534315" w:rsidRPr="00C67BFE" w:rsidRDefault="00534315" w:rsidP="00534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spellStart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C67B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истории в основной школе выражаются в следующих качествах и действиях.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универсальных учебных познавательных действий: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базовыми исследовательскими действиями: определять познавательную задачу; намечать путь ее решения и 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информацией: осуществлять анализ учебной и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 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универсальных учебных коммуникативных действий: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общение: представлять особенности взаимодействия людей в исторических обществах и современном мире; участвовать в 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 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универсальных учебных регулятивных действий: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сфере эмоционального интеллекта, понимания себя и других: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на примерах исторических ситуаций роль эмоций в отношениях между людьми;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534315" w:rsidRPr="00C67BFE" w:rsidRDefault="00534315" w:rsidP="005343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регулировать способ выражения своих эмоций с учетом позиций и мнений других участников общения.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34315" w:rsidRPr="00C67BFE" w:rsidRDefault="00534315" w:rsidP="00534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ПРЕДМЕТНЫЕ РЕЗУЛЬТАТЫ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34315" w:rsidRPr="00C67BFE" w:rsidRDefault="00534315" w:rsidP="00534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8 КЛАСС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1. Знание хронологии, работа с хронологией:</w:t>
      </w:r>
    </w:p>
    <w:p w:rsidR="00534315" w:rsidRPr="00C67BFE" w:rsidRDefault="00534315" w:rsidP="00534315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534315" w:rsidRPr="00C67BFE" w:rsidRDefault="00534315" w:rsidP="00534315">
      <w:pPr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синхронность событий отечественной и всеобщей истории XVIII в.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2. Знание исторических фактов, работа с фактами:</w:t>
      </w:r>
    </w:p>
    <w:p w:rsidR="00534315" w:rsidRPr="00C67BFE" w:rsidRDefault="00534315" w:rsidP="00534315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534315" w:rsidRPr="00C67BFE" w:rsidRDefault="00534315" w:rsidP="00534315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3. Работа с исторической картой:</w:t>
      </w:r>
    </w:p>
    <w:p w:rsidR="00534315" w:rsidRPr="00C67BFE" w:rsidRDefault="00534315" w:rsidP="00534315">
      <w:pPr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4. Работа с историческими источниками:</w:t>
      </w:r>
    </w:p>
    <w:p w:rsidR="00534315" w:rsidRPr="00C67BFE" w:rsidRDefault="00534315" w:rsidP="00534315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534315" w:rsidRPr="00C67BFE" w:rsidRDefault="00534315" w:rsidP="00534315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назначение исторического источника, раскрывать его информационную ценность;</w:t>
      </w:r>
    </w:p>
    <w:p w:rsidR="00534315" w:rsidRPr="00C67BFE" w:rsidRDefault="00534315" w:rsidP="00534315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извлекать, сопоставлять и систематизировать информацию о событиях отечественной и всеобщей истории XVIII в. из взаимодополняющих письменных, визуальных и вещественных источников.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5. Историческое описание (реконструкция):</w:t>
      </w:r>
    </w:p>
    <w:p w:rsidR="00534315" w:rsidRPr="00C67BFE" w:rsidRDefault="00534315" w:rsidP="00534315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ключевых событиях отечественной и всеобщей истории XVIII в., их участниках;</w:t>
      </w:r>
    </w:p>
    <w:p w:rsidR="00534315" w:rsidRPr="00C67BFE" w:rsidRDefault="00534315" w:rsidP="00534315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534315" w:rsidRPr="00C67BFE" w:rsidRDefault="00534315" w:rsidP="00534315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России и других странах в XVIII в.;</w:t>
      </w:r>
    </w:p>
    <w:p w:rsidR="00534315" w:rsidRPr="00C67BFE" w:rsidRDefault="00534315" w:rsidP="00534315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6. Анализ, объяснение исторических событий, явлений:</w:t>
      </w:r>
    </w:p>
    <w:p w:rsidR="00534315" w:rsidRPr="00C67BFE" w:rsidRDefault="00534315" w:rsidP="0053431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существенные черты: а) экономического, социального и политического развития России и других стран в 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 революций XVIII в.; ж) внешней политики Российской империи в системе международных отношений рассматриваемого периода;</w:t>
      </w:r>
      <w:proofErr w:type="gramEnd"/>
    </w:p>
    <w:p w:rsidR="00534315" w:rsidRPr="00C67BFE" w:rsidRDefault="00534315" w:rsidP="0053431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534315" w:rsidRPr="00C67BFE" w:rsidRDefault="00534315" w:rsidP="0053431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534315" w:rsidRPr="00C67BFE" w:rsidRDefault="00534315" w:rsidP="0053431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534315" w:rsidRPr="00C67BFE" w:rsidRDefault="00534315" w:rsidP="008E17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34315" w:rsidRPr="00C67BFE" w:rsidRDefault="00534315" w:rsidP="0053431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534315" w:rsidRPr="00C67BFE" w:rsidRDefault="00534315" w:rsidP="0053431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 ним.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8. Применение исторических знаний:</w:t>
      </w:r>
    </w:p>
    <w:p w:rsidR="00534315" w:rsidRPr="00C67BFE" w:rsidRDefault="00534315" w:rsidP="00534315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534315" w:rsidRPr="00C67BFE" w:rsidRDefault="00534315" w:rsidP="00534315">
      <w:pPr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учебные проекты по отечественной и всеобщей истории XVIII в. (в том числе на региональном материале).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534315" w:rsidRPr="00C67BFE" w:rsidRDefault="00534315" w:rsidP="005343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9 КЛАСС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1. Знание хронологии, работа с хронологией:</w:t>
      </w:r>
    </w:p>
    <w:p w:rsidR="00534315" w:rsidRPr="00C67BFE" w:rsidRDefault="00534315" w:rsidP="00534315">
      <w:pPr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даты (хронологические границы) важнейших событий и процессов отечественной и всеобщей истории XIX – начала XX в.; выделять этапы (периоды) в развитии ключевых событий и процессов;</w:t>
      </w:r>
    </w:p>
    <w:p w:rsidR="00534315" w:rsidRPr="00C67BFE" w:rsidRDefault="00534315" w:rsidP="00534315">
      <w:pPr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синхронность / асинхронность исторических процессов отечественной и всеобщей истории XIX – начала XX в.;</w:t>
      </w:r>
    </w:p>
    <w:p w:rsidR="00534315" w:rsidRPr="00C67BFE" w:rsidRDefault="00534315" w:rsidP="00534315">
      <w:pPr>
        <w:numPr>
          <w:ilvl w:val="0"/>
          <w:numId w:val="3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последовательность событий отечественной и всеобщей истории XIX – начала XX в. на основе анализа причинно-следственных связей.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2. Знание исторических фактов, работа с фактами:</w:t>
      </w:r>
    </w:p>
    <w:p w:rsidR="00534315" w:rsidRPr="00C67BFE" w:rsidRDefault="00534315" w:rsidP="00534315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место, обстоятельства, участников, результаты важнейших событий отечественной и всеобщей истории XIX – начала XX в.;</w:t>
      </w:r>
    </w:p>
    <w:p w:rsidR="00534315" w:rsidRPr="00C67BFE" w:rsidRDefault="00534315" w:rsidP="00534315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группировать, систематизировать факты по самостоятельно определяемому признаку (хронологии, принадлежности к историческим процессам, типологическим основаниям и др.);</w:t>
      </w:r>
    </w:p>
    <w:p w:rsidR="00534315" w:rsidRPr="00C67BFE" w:rsidRDefault="00534315" w:rsidP="00534315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систематические таблицы;</w:t>
      </w:r>
    </w:p>
    <w:p w:rsidR="00534315" w:rsidRPr="00C67BFE" w:rsidRDefault="00534315" w:rsidP="00534315">
      <w:pPr>
        <w:numPr>
          <w:ilvl w:val="0"/>
          <w:numId w:val="3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  г., Великая Отечественная война (1941—1945  гг.), распад СССР, сложные 1990-е гг., возрождение страны с  2000-х  гг., воссоединение Крыма с Россией в 2014 г.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3. Работа с исторической картой:</w:t>
      </w:r>
    </w:p>
    <w:p w:rsidR="00534315" w:rsidRPr="00C67BFE" w:rsidRDefault="00534315" w:rsidP="00534315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 – начала XX в.;</w:t>
      </w:r>
      <w:proofErr w:type="gramEnd"/>
    </w:p>
    <w:p w:rsidR="00534315" w:rsidRPr="00C67BFE" w:rsidRDefault="00534315" w:rsidP="00534315">
      <w:pPr>
        <w:numPr>
          <w:ilvl w:val="0"/>
          <w:numId w:val="3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4. Работа с историческими источниками:</w:t>
      </w:r>
    </w:p>
    <w:p w:rsidR="00534315" w:rsidRPr="00C67BFE" w:rsidRDefault="00534315" w:rsidP="00534315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534315" w:rsidRPr="00C67BFE" w:rsidRDefault="00534315" w:rsidP="00534315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534315" w:rsidRPr="00C67BFE" w:rsidRDefault="00534315" w:rsidP="00534315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извлекать, сопоставлять и систематизировать информацию о событиях отечественной и всеобщей истории XIX – начала XX в. из разных письменных, визуальных и вещественных источников;</w:t>
      </w:r>
    </w:p>
    <w:p w:rsidR="00534315" w:rsidRPr="00C67BFE" w:rsidRDefault="00534315" w:rsidP="00534315">
      <w:pPr>
        <w:numPr>
          <w:ilvl w:val="0"/>
          <w:numId w:val="34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в тексте письменных источников факты и интерпретации событий прошлого.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5. Историческое описание (реконструкция):</w:t>
      </w:r>
    </w:p>
    <w:p w:rsidR="00534315" w:rsidRPr="00C67BFE" w:rsidRDefault="00534315" w:rsidP="00534315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развернутый рассказ о ключевых событиях отечественной и всеобщей истории XIX – начала XX в. с использованием визуальных материалов (устно, письменно в форме короткого эссе, презентации);</w:t>
      </w:r>
    </w:p>
    <w:p w:rsidR="00534315" w:rsidRPr="00C67BFE" w:rsidRDefault="00534315" w:rsidP="00534315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развернутую характеристику исторических личностей XIX – начала XX в. с описанием и оценкой их деятельности (сообщение, презентация, эссе);</w:t>
      </w:r>
    </w:p>
    <w:p w:rsidR="00534315" w:rsidRPr="00C67BFE" w:rsidRDefault="00534315" w:rsidP="00534315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описание образа жизни различных групп населения в России и других странах в XIX – начале XX в., показывая изменения, происшедшие в течение рассматриваемого периода;</w:t>
      </w:r>
    </w:p>
    <w:p w:rsidR="00534315" w:rsidRPr="00C67BFE" w:rsidRDefault="00534315" w:rsidP="00534315">
      <w:pPr>
        <w:numPr>
          <w:ilvl w:val="0"/>
          <w:numId w:val="3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6. Анализ, объяснение исторических событий, явлений:</w:t>
      </w:r>
    </w:p>
    <w:p w:rsidR="00534315" w:rsidRPr="00C67BFE" w:rsidRDefault="00534315" w:rsidP="00534315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существенные черты: а) экономического, социального и политического развития России и других стран в XIX – начале XX в.; б) процессов модернизации в мире и 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  <w:proofErr w:type="gramEnd"/>
    </w:p>
    <w:p w:rsidR="00534315" w:rsidRPr="00C67BFE" w:rsidRDefault="00534315" w:rsidP="00534315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534315" w:rsidRPr="00C67BFE" w:rsidRDefault="00534315" w:rsidP="00534315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причины и следствия важнейших событий отечественной и всеобщей истории XIX 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 определять и объяснять свое отношение к существующим трактовкам причин и следствий исторических событий;</w:t>
      </w:r>
    </w:p>
    <w:p w:rsidR="00534315" w:rsidRPr="00C67BFE" w:rsidRDefault="00534315" w:rsidP="00534315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сопоставление однотипных событий и процессов отечественной и всеобщей истории XIX – начала XX в.: а) указывать повторяющиеся черты исторических ситуаций; б) выделять черты сходства и различия; в) раскрывать, чем объяснялось своеобразие ситуаций в России, других странах.</w:t>
      </w:r>
    </w:p>
    <w:p w:rsidR="00534315" w:rsidRPr="00C67BFE" w:rsidRDefault="00534315" w:rsidP="00534315">
      <w:pPr>
        <w:numPr>
          <w:ilvl w:val="0"/>
          <w:numId w:val="3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наиболее значимые события и процессы истории России XX - начала XXI в.</w:t>
      </w:r>
    </w:p>
    <w:p w:rsidR="00534315" w:rsidRPr="00C67BFE" w:rsidRDefault="00534315" w:rsidP="00EA0D4A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534315" w:rsidRPr="00C67BFE" w:rsidRDefault="00534315" w:rsidP="00534315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высказывания историков, содержащие разные мнения по спорным вопросам отечественной и всеобщей истории XIX – начала XX в., объяснять, что могло лежать в их основе;</w:t>
      </w:r>
    </w:p>
    <w:p w:rsidR="00534315" w:rsidRPr="00C67BFE" w:rsidRDefault="00534315" w:rsidP="00534315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534315" w:rsidRPr="00C67BFE" w:rsidRDefault="00534315" w:rsidP="00534315">
      <w:pPr>
        <w:numPr>
          <w:ilvl w:val="0"/>
          <w:numId w:val="3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какими ценностями руководствовались люди в рассматриваемую эпоху (на примерах конкретных ситуаций, персоналий), выражать свое отношение к ним.</w:t>
      </w:r>
    </w:p>
    <w:p w:rsidR="00534315" w:rsidRPr="00C67BFE" w:rsidRDefault="00534315" w:rsidP="00534315">
      <w:p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8. Применение исторических знаний:</w:t>
      </w:r>
    </w:p>
    <w:p w:rsidR="00534315" w:rsidRPr="00C67BFE" w:rsidRDefault="00534315" w:rsidP="00534315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распознавать в окружающей среде, в том числе в родном городе, регионе памятники материальной и художественной культуры XIX – начала ХХ в., объяснять, в чем заключалось их значение для времени их создания и для современного общества;</w:t>
      </w:r>
      <w:proofErr w:type="gramEnd"/>
    </w:p>
    <w:p w:rsidR="00534315" w:rsidRPr="00C67BFE" w:rsidRDefault="00534315" w:rsidP="00534315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учебные проекты по отечественной и всеобщей истории XIX – начала ХХ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 числе на региональном материале);</w:t>
      </w:r>
    </w:p>
    <w:p w:rsidR="00534315" w:rsidRPr="00C67BFE" w:rsidRDefault="00534315" w:rsidP="00534315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объяснять, в чем состоит наследие истории XIX – начала ХХ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594FCB" w:rsidRPr="00C67BFE" w:rsidRDefault="00534315" w:rsidP="00534315">
      <w:pPr>
        <w:numPr>
          <w:ilvl w:val="0"/>
          <w:numId w:val="3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– начала ХХ</w:t>
      </w:r>
      <w:proofErr w:type="gramStart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вв.</w:t>
      </w:r>
    </w:p>
    <w:p w:rsidR="00594FCB" w:rsidRPr="00C67BFE" w:rsidRDefault="00594FCB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534315" w:rsidRPr="00C67BFE" w:rsidRDefault="00594FCB" w:rsidP="00594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7B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594FCB" w:rsidRPr="00C67BFE" w:rsidRDefault="00594FCB" w:rsidP="00594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E4B87" w:rsidRPr="00C67BFE" w:rsidRDefault="00BE4B87" w:rsidP="00BE4B87">
      <w:pPr>
        <w:jc w:val="center"/>
        <w:rPr>
          <w:rFonts w:ascii="Times New Roman" w:hAnsi="Times New Roman" w:cs="Times New Roman"/>
          <w:b/>
          <w:szCs w:val="24"/>
        </w:rPr>
      </w:pPr>
      <w:bookmarkStart w:id="0" w:name="_GoBack"/>
      <w:bookmarkEnd w:id="0"/>
      <w:r w:rsidRPr="00C67BFE">
        <w:rPr>
          <w:rFonts w:ascii="Times New Roman" w:hAnsi="Times New Roman" w:cs="Times New Roman"/>
          <w:b/>
          <w:szCs w:val="24"/>
        </w:rPr>
        <w:t>8 КЛАСС</w:t>
      </w:r>
    </w:p>
    <w:tbl>
      <w:tblPr>
        <w:tblStyle w:val="a6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851"/>
        <w:gridCol w:w="1984"/>
        <w:gridCol w:w="2126"/>
        <w:gridCol w:w="4962"/>
      </w:tblGrid>
      <w:tr w:rsidR="00BE4B87" w:rsidRPr="00C67BFE" w:rsidTr="00BE4B87">
        <w:tc>
          <w:tcPr>
            <w:tcW w:w="704" w:type="dxa"/>
            <w:vMerge w:val="restart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4536" w:type="dxa"/>
            <w:vMerge w:val="restart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961" w:type="dxa"/>
            <w:gridSpan w:val="3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962" w:type="dxa"/>
            <w:vMerge w:val="restart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E4B87" w:rsidRPr="00C67BFE" w:rsidTr="00BE4B87">
        <w:tc>
          <w:tcPr>
            <w:tcW w:w="704" w:type="dxa"/>
            <w:vMerge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962" w:type="dxa"/>
            <w:vMerge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BE4B87" w:rsidRPr="00C67BFE" w:rsidTr="00BE4B87">
        <w:tc>
          <w:tcPr>
            <w:tcW w:w="15163" w:type="dxa"/>
            <w:gridSpan w:val="6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1.Всеобщая история. История Нового времени. XVIII в.</w:t>
            </w:r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Введение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8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https://m.edsoo.ru/7f418bce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Век Просвещения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9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https://m.edsoo.ru/7f418bce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Государства Европы в XVIII в.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0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https://m.edsoo.ru/7f418bce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1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https://m.edsoo.ru/7f418bce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1.5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Французская революция конца XVIII в.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2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https://m.edsoo.ru/7f418bce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1.6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Европейская культура в XVIII в.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3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https://m.edsoo.ru/7f418bce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1.7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Международные отношения в XVIII в.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4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https://m.edsoo.ru/7f418bce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1.8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Страны Востока в XVIII в.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5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https://m.edsoo.ru/7f418bce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1.9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Обобщение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B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6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https://m.edsoo.ru/7f418bce</w:t>
              </w:r>
            </w:hyperlink>
          </w:p>
        </w:tc>
      </w:tr>
      <w:tr w:rsidR="00BE4B87" w:rsidRPr="00C67BFE" w:rsidTr="00BE4B87">
        <w:tc>
          <w:tcPr>
            <w:tcW w:w="5240" w:type="dxa"/>
            <w:gridSpan w:val="2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23</w:t>
            </w:r>
          </w:p>
        </w:tc>
        <w:tc>
          <w:tcPr>
            <w:tcW w:w="9072" w:type="dxa"/>
            <w:gridSpan w:val="3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BE4B87" w:rsidRPr="00C67BFE" w:rsidTr="00BE4B87">
        <w:tc>
          <w:tcPr>
            <w:tcW w:w="15163" w:type="dxa"/>
            <w:gridSpan w:val="6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2.История России. Россия в конце XVII — XVIII в.: от царства к империи</w:t>
            </w:r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Введение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7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https://m.edsoo.ru/7f418a34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Россия в эпоху преобразований Петра I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B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8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https://m.edsoo.ru/7f418a34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Россия после Петра I. Дворцовые перевороты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19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https://m.edsoo.ru/7f418a34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2.4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Россия в 1760-1790-х гг. Правление Екатерины II и Павла I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B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0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https://m.edsoo.ru/7f418a34</w:t>
              </w:r>
            </w:hyperlink>
          </w:p>
        </w:tc>
      </w:tr>
      <w:tr w:rsidR="00BE4B87" w:rsidRPr="00C67BFE" w:rsidTr="00BE4B87">
        <w:tc>
          <w:tcPr>
            <w:tcW w:w="704" w:type="dxa"/>
            <w:hideMark/>
          </w:tcPr>
          <w:p w:rsidR="00BE4B87" w:rsidRPr="00C67BFE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2.5</w:t>
            </w:r>
          </w:p>
        </w:tc>
        <w:tc>
          <w:tcPr>
            <w:tcW w:w="4536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Культурное пространство Российской империи в XVIII в.</w:t>
            </w:r>
          </w:p>
        </w:tc>
        <w:tc>
          <w:tcPr>
            <w:tcW w:w="851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7BFE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7BFE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7BFE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1" w:history="1">
              <w:r w:rsidRPr="00C67BFE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https://m.edsoo.ru/7f418a34</w:t>
              </w:r>
            </w:hyperlink>
          </w:p>
        </w:tc>
      </w:tr>
      <w:tr w:rsidR="00BE4B87" w:rsidRPr="00C610F3" w:rsidTr="00BE4B87">
        <w:tc>
          <w:tcPr>
            <w:tcW w:w="704" w:type="dxa"/>
            <w:hideMark/>
          </w:tcPr>
          <w:p w:rsidR="00BE4B87" w:rsidRPr="00C610F3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2.6</w:t>
            </w:r>
          </w:p>
        </w:tc>
        <w:tc>
          <w:tcPr>
            <w:tcW w:w="4536" w:type="dxa"/>
            <w:hideMark/>
          </w:tcPr>
          <w:p w:rsidR="00BE4B87" w:rsidRPr="00C610F3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Наш край в XVIII в.</w:t>
            </w:r>
          </w:p>
        </w:tc>
        <w:tc>
          <w:tcPr>
            <w:tcW w:w="851" w:type="dxa"/>
            <w:hideMark/>
          </w:tcPr>
          <w:p w:rsidR="00BE4B87" w:rsidRPr="00C610F3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BE4B87" w:rsidRPr="00C610F3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10F3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10F3" w:rsidRDefault="00EA0D4A" w:rsidP="00084834">
            <w:pPr>
              <w:spacing w:before="100" w:beforeAutospacing="1" w:after="100" w:afterAutospacing="1"/>
              <w:jc w:val="both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Тверского края. Воробьёв В.М. https://www.rulit.me/books/istoriya-tverskogo-kraya-read-430539-1.html</w:t>
            </w:r>
          </w:p>
        </w:tc>
      </w:tr>
      <w:tr w:rsidR="00BE4B87" w:rsidRPr="00C610F3" w:rsidTr="00BE4B87">
        <w:tc>
          <w:tcPr>
            <w:tcW w:w="704" w:type="dxa"/>
            <w:hideMark/>
          </w:tcPr>
          <w:p w:rsidR="00BE4B87" w:rsidRPr="00C610F3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2.7</w:t>
            </w:r>
          </w:p>
        </w:tc>
        <w:tc>
          <w:tcPr>
            <w:tcW w:w="4536" w:type="dxa"/>
            <w:hideMark/>
          </w:tcPr>
          <w:p w:rsidR="00BE4B87" w:rsidRPr="00C610F3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Обобщение</w:t>
            </w:r>
          </w:p>
        </w:tc>
        <w:tc>
          <w:tcPr>
            <w:tcW w:w="851" w:type="dxa"/>
            <w:hideMark/>
          </w:tcPr>
          <w:p w:rsidR="00BE4B87" w:rsidRPr="00C610F3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hideMark/>
          </w:tcPr>
          <w:p w:rsidR="00BE4B87" w:rsidRPr="00C610F3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BE4B87" w:rsidRPr="00C610F3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962" w:type="dxa"/>
            <w:hideMark/>
          </w:tcPr>
          <w:p w:rsidR="00BE4B87" w:rsidRPr="00C610F3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2" w:history="1">
              <w:r w:rsidRPr="00C610F3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https://m.edsoo.ru/7f418a34</w:t>
              </w:r>
            </w:hyperlink>
          </w:p>
        </w:tc>
      </w:tr>
      <w:tr w:rsidR="00BE4B87" w:rsidRPr="00C610F3" w:rsidTr="00BE4B87">
        <w:tc>
          <w:tcPr>
            <w:tcW w:w="5240" w:type="dxa"/>
            <w:gridSpan w:val="2"/>
            <w:hideMark/>
          </w:tcPr>
          <w:p w:rsidR="00BE4B87" w:rsidRPr="00C610F3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  <w:hideMark/>
          </w:tcPr>
          <w:p w:rsidR="00BE4B87" w:rsidRPr="00C610F3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45</w:t>
            </w:r>
          </w:p>
        </w:tc>
        <w:tc>
          <w:tcPr>
            <w:tcW w:w="9072" w:type="dxa"/>
            <w:gridSpan w:val="3"/>
            <w:hideMark/>
          </w:tcPr>
          <w:p w:rsidR="00BE4B87" w:rsidRPr="00C610F3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BE4B87" w:rsidRPr="00C610F3" w:rsidTr="00BE4B87">
        <w:tc>
          <w:tcPr>
            <w:tcW w:w="5240" w:type="dxa"/>
            <w:gridSpan w:val="2"/>
            <w:hideMark/>
          </w:tcPr>
          <w:p w:rsidR="00BE4B87" w:rsidRPr="00C610F3" w:rsidRDefault="00BE4B87" w:rsidP="00C67BFE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hideMark/>
          </w:tcPr>
          <w:p w:rsidR="00BE4B87" w:rsidRPr="00C610F3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68</w:t>
            </w:r>
          </w:p>
        </w:tc>
        <w:tc>
          <w:tcPr>
            <w:tcW w:w="1984" w:type="dxa"/>
            <w:hideMark/>
          </w:tcPr>
          <w:p w:rsidR="00BE4B87" w:rsidRPr="00C610F3" w:rsidRDefault="00BE4B87" w:rsidP="00C67BF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10F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hideMark/>
          </w:tcPr>
          <w:p w:rsidR="00BE4B87" w:rsidRPr="00C610F3" w:rsidRDefault="00BE4B87" w:rsidP="00C67BFE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C610F3">
              <w:rPr>
                <w:rFonts w:ascii="inherit" w:eastAsia="Times New Roman" w:hAnsi="inherit" w:cs="Times New Roman"/>
                <w:sz w:val="24"/>
                <w:szCs w:val="24"/>
              </w:rPr>
              <w:t>0</w:t>
            </w:r>
          </w:p>
        </w:tc>
        <w:tc>
          <w:tcPr>
            <w:tcW w:w="4962" w:type="dxa"/>
            <w:hideMark/>
          </w:tcPr>
          <w:p w:rsidR="00BE4B87" w:rsidRPr="00C610F3" w:rsidRDefault="00BE4B87" w:rsidP="00C67BFE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</w:tbl>
    <w:p w:rsidR="00BE4B87" w:rsidRPr="00C610F3" w:rsidRDefault="00BE4B87" w:rsidP="00BE4B87">
      <w:pPr>
        <w:jc w:val="center"/>
        <w:rPr>
          <w:rFonts w:ascii="Times New Roman" w:hAnsi="Times New Roman" w:cs="Times New Roman"/>
          <w:b/>
          <w:szCs w:val="24"/>
        </w:rPr>
      </w:pPr>
    </w:p>
    <w:p w:rsidR="00C4754D" w:rsidRPr="00C67BFE" w:rsidRDefault="00C4754D" w:rsidP="00BE4B87">
      <w:pPr>
        <w:jc w:val="center"/>
        <w:rPr>
          <w:rFonts w:ascii="Times New Roman" w:hAnsi="Times New Roman" w:cs="Times New Roman"/>
          <w:b/>
          <w:szCs w:val="24"/>
        </w:rPr>
      </w:pPr>
      <w:r w:rsidRPr="00C610F3">
        <w:rPr>
          <w:rFonts w:ascii="Times New Roman" w:hAnsi="Times New Roman" w:cs="Times New Roman"/>
          <w:b/>
          <w:szCs w:val="24"/>
        </w:rPr>
        <w:t>9 КЛАСС</w:t>
      </w:r>
      <w:r w:rsidR="00AC46C8" w:rsidRPr="00C610F3">
        <w:rPr>
          <w:rFonts w:ascii="Times New Roman" w:hAnsi="Times New Roman" w:cs="Times New Roman"/>
          <w:b/>
          <w:szCs w:val="24"/>
        </w:rPr>
        <w:t xml:space="preserve"> </w:t>
      </w:r>
    </w:p>
    <w:tbl>
      <w:tblPr>
        <w:tblStyle w:val="a6"/>
        <w:tblW w:w="15559" w:type="dxa"/>
        <w:tblLayout w:type="fixed"/>
        <w:tblLook w:val="04A0" w:firstRow="1" w:lastRow="0" w:firstColumn="1" w:lastColumn="0" w:noHBand="0" w:noVBand="1"/>
      </w:tblPr>
      <w:tblGrid>
        <w:gridCol w:w="584"/>
        <w:gridCol w:w="5620"/>
        <w:gridCol w:w="992"/>
        <w:gridCol w:w="1701"/>
        <w:gridCol w:w="1843"/>
        <w:gridCol w:w="4819"/>
      </w:tblGrid>
      <w:tr w:rsidR="00EA0D4A" w:rsidRPr="00EA0D4A" w:rsidTr="006A1E71">
        <w:tc>
          <w:tcPr>
            <w:tcW w:w="584" w:type="dxa"/>
            <w:vMerge w:val="restart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№ </w:t>
            </w:r>
            <w:proofErr w:type="gramStart"/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п</w:t>
            </w:r>
            <w:proofErr w:type="gramEnd"/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/п</w:t>
            </w:r>
          </w:p>
        </w:tc>
        <w:tc>
          <w:tcPr>
            <w:tcW w:w="5620" w:type="dxa"/>
            <w:vMerge w:val="restart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4536" w:type="dxa"/>
            <w:gridSpan w:val="3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819" w:type="dxa"/>
            <w:vMerge w:val="restart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EA0D4A" w:rsidRPr="00EA0D4A" w:rsidTr="006A1E71">
        <w:tc>
          <w:tcPr>
            <w:tcW w:w="584" w:type="dxa"/>
            <w:vMerge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5620" w:type="dxa"/>
            <w:vMerge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4819" w:type="dxa"/>
            <w:vMerge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A0D4A" w:rsidRPr="00EA0D4A" w:rsidTr="006A1E71">
        <w:tc>
          <w:tcPr>
            <w:tcW w:w="15559" w:type="dxa"/>
            <w:gridSpan w:val="6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1.</w:t>
            </w: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 </w:t>
            </w:r>
            <w:r w:rsidRPr="00EA0D4A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Всеобщая история. История Нового времени. XI</w:t>
            </w:r>
            <w:proofErr w:type="gramStart"/>
            <w:r w:rsidRPr="00EA0D4A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Х</w:t>
            </w:r>
            <w:proofErr w:type="gramEnd"/>
            <w:r w:rsidRPr="00EA0D4A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 xml:space="preserve"> — начало ХХ в</w:t>
            </w:r>
            <w:r w:rsidRPr="00EA0D4A">
              <w:rPr>
                <w:rFonts w:eastAsia="Times New Roman" w:cs="Times New Roman"/>
                <w:b/>
                <w:bCs/>
                <w:sz w:val="24"/>
                <w:szCs w:val="24"/>
              </w:rPr>
              <w:t>в</w:t>
            </w:r>
            <w:r w:rsidRPr="00EA0D4A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1.1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3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1.2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Европа </w:t>
            </w:r>
            <w:proofErr w:type="gramStart"/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в начале</w:t>
            </w:r>
            <w:proofErr w:type="gramEnd"/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 XIX в.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4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1.3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5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1.4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Политическое развитие европейских стран в 1815—</w:t>
            </w: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1840-е гг.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6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lastRenderedPageBreak/>
              <w:t>1.5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7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1.6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Страны Латинской Америки в XIX - начале XX в.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8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1.7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Страны Азии в XIX - начале XX века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29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1.8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Народы Африки в ХIХ — начале ХХ </w:t>
            </w:r>
            <w:proofErr w:type="gramStart"/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в</w:t>
            </w:r>
            <w:proofErr w:type="gramEnd"/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0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1.9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Развитие культуры в XIX — начале ХХ </w:t>
            </w:r>
            <w:proofErr w:type="gramStart"/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в</w:t>
            </w:r>
            <w:proofErr w:type="gramEnd"/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1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1.10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Международные отношения в XIX - начале XX в.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2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1.11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Обобщение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3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https://m.edsoo.ru/7f41adc0</w:t>
              </w:r>
            </w:hyperlink>
          </w:p>
        </w:tc>
      </w:tr>
      <w:tr w:rsidR="00EA0D4A" w:rsidRPr="00EA0D4A" w:rsidTr="006A1E71">
        <w:tc>
          <w:tcPr>
            <w:tcW w:w="6204" w:type="dxa"/>
            <w:gridSpan w:val="2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23</w:t>
            </w:r>
          </w:p>
        </w:tc>
        <w:tc>
          <w:tcPr>
            <w:tcW w:w="8363" w:type="dxa"/>
            <w:gridSpan w:val="3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A0D4A" w:rsidRPr="00EA0D4A" w:rsidTr="006A1E71">
        <w:tc>
          <w:tcPr>
            <w:tcW w:w="15559" w:type="dxa"/>
            <w:gridSpan w:val="6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2.</w:t>
            </w: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 </w:t>
            </w:r>
            <w:r w:rsidRPr="00EA0D4A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История России. Российская империя в XIX — начале XX в.</w:t>
            </w:r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2.1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4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2.2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Александровская эпоха: государственный либерализм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5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2.3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6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2.4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Культурное пространство империи в первой половине XIX в.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7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2.5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Народы России в первой половине XIX в.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8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2.6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39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2.7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Россия в 1880-1890-х гг.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0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2.8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Культурное пространство империи во второй половине XIX в.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1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lastRenderedPageBreak/>
              <w:t>2.9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Этнокультурный облик империи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2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2.10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3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2.11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Россия на пороге XX в.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4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2.12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Обобщение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Библиотека ЦОК </w:t>
            </w:r>
            <w:hyperlink r:id="rId45" w:history="1">
              <w:r w:rsidRPr="00EA0D4A">
                <w:rPr>
                  <w:rFonts w:ascii="inherit" w:eastAsia="Times New Roman" w:hAnsi="inherit" w:cs="Times New Roman"/>
                  <w:sz w:val="24"/>
                  <w:szCs w:val="24"/>
                </w:rPr>
                <w:t>https://m.edsoo.ru/7f41ac44</w:t>
              </w:r>
            </w:hyperlink>
          </w:p>
        </w:tc>
      </w:tr>
      <w:tr w:rsidR="00EA0D4A" w:rsidRPr="00EA0D4A" w:rsidTr="006A1E71">
        <w:tc>
          <w:tcPr>
            <w:tcW w:w="6204" w:type="dxa"/>
            <w:gridSpan w:val="2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45</w:t>
            </w:r>
          </w:p>
        </w:tc>
        <w:tc>
          <w:tcPr>
            <w:tcW w:w="8363" w:type="dxa"/>
            <w:gridSpan w:val="3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4"/>
                <w:szCs w:val="24"/>
              </w:rPr>
            </w:pPr>
          </w:p>
        </w:tc>
      </w:tr>
      <w:tr w:rsidR="00EA0D4A" w:rsidRPr="00EA0D4A" w:rsidTr="006A1E71">
        <w:tc>
          <w:tcPr>
            <w:tcW w:w="15559" w:type="dxa"/>
            <w:gridSpan w:val="6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Раздел 3.</w:t>
            </w: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 xml:space="preserve"> Учебный модуль. </w:t>
            </w:r>
            <w:r w:rsidRPr="00EA0D4A">
              <w:rPr>
                <w:rFonts w:ascii="inherit" w:eastAsia="Times New Roman" w:hAnsi="inherit" w:cs="Times New Roman"/>
                <w:b/>
                <w:bCs/>
                <w:sz w:val="24"/>
                <w:szCs w:val="24"/>
              </w:rPr>
              <w:t>"Введение в Новейшую историю России"</w:t>
            </w:r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3.1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AC46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. https://www.yaklass.ru/p/history/9-klass/vvedenie-v-noveishuiu-istoriiu-rossii-7279523</w:t>
            </w:r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3.2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Российская революция 1917—1922 гг.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4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AC46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. https://www.yaklass.ru/p/history/9-klass/vvedenie-v-noveishuiu-istoriiu-rossii-7279523</w:t>
            </w:r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3.3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Великая Отечественная война 1941—1945 гг.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AC46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. https://www.yaklass.ru/p/history/9-klass/vvedenie-v-noveishuiu-istoriiu-rossii-7279523</w:t>
            </w:r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3.4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Распад СССР. Становление новой России (1992—1999 гг.)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AC46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. https://www.yaklass.ru/p/history/9-klass/vvedenie-v-noveishuiu-istoriiu-rossii-7279523</w:t>
            </w:r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3.5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3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AC46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. https://www.yaklass.ru/p/history/9-klass/vvedenie-v-noveishuiu-istoriiu-rossii-7279523</w:t>
            </w:r>
          </w:p>
        </w:tc>
      </w:tr>
      <w:tr w:rsidR="00EA0D4A" w:rsidRPr="00EA0D4A" w:rsidTr="006A1E71">
        <w:tc>
          <w:tcPr>
            <w:tcW w:w="584" w:type="dxa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3.6</w:t>
            </w:r>
          </w:p>
        </w:tc>
        <w:tc>
          <w:tcPr>
            <w:tcW w:w="5620" w:type="dxa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2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1843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  <w:tc>
          <w:tcPr>
            <w:tcW w:w="4819" w:type="dxa"/>
            <w:hideMark/>
          </w:tcPr>
          <w:p w:rsidR="00EA0D4A" w:rsidRPr="00EA0D4A" w:rsidRDefault="00EA0D4A" w:rsidP="00AC46C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ЯКласс</w:t>
            </w:r>
            <w:proofErr w:type="spellEnd"/>
            <w:r w:rsidRPr="00EA0D4A">
              <w:rPr>
                <w:rFonts w:ascii="Times New Roman" w:eastAsia="Times New Roman" w:hAnsi="Times New Roman" w:cs="Times New Roman"/>
                <w:sz w:val="24"/>
                <w:szCs w:val="24"/>
              </w:rPr>
              <w:t>. https://www.yaklass.ru/p/history/9-klass/vvedenie-v-noveishuiu-istoriiu-rossii-7279523</w:t>
            </w:r>
          </w:p>
        </w:tc>
      </w:tr>
      <w:tr w:rsidR="00EA0D4A" w:rsidRPr="00EA0D4A" w:rsidTr="006A1E71">
        <w:tc>
          <w:tcPr>
            <w:tcW w:w="6204" w:type="dxa"/>
            <w:gridSpan w:val="2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Итого по модулю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17</w:t>
            </w:r>
          </w:p>
        </w:tc>
        <w:tc>
          <w:tcPr>
            <w:tcW w:w="8363" w:type="dxa"/>
            <w:gridSpan w:val="3"/>
            <w:hideMark/>
          </w:tcPr>
          <w:p w:rsidR="00EA0D4A" w:rsidRPr="00EA0D4A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</w:tr>
      <w:tr w:rsidR="00EA0D4A" w:rsidRPr="00425EE4" w:rsidTr="006A1E71">
        <w:tc>
          <w:tcPr>
            <w:tcW w:w="6204" w:type="dxa"/>
            <w:gridSpan w:val="2"/>
            <w:hideMark/>
          </w:tcPr>
          <w:p w:rsidR="00EA0D4A" w:rsidRPr="00EA0D4A" w:rsidRDefault="00EA0D4A" w:rsidP="006A1E71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</w:rPr>
            </w:pPr>
            <w:r w:rsidRPr="00EA0D4A">
              <w:rPr>
                <w:rFonts w:ascii="inherit" w:eastAsia="Times New Roman" w:hAnsi="inherit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85</w:t>
            </w:r>
          </w:p>
        </w:tc>
        <w:tc>
          <w:tcPr>
            <w:tcW w:w="1701" w:type="dxa"/>
            <w:hideMark/>
          </w:tcPr>
          <w:p w:rsidR="00EA0D4A" w:rsidRPr="00EA0D4A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4</w:t>
            </w:r>
          </w:p>
        </w:tc>
        <w:tc>
          <w:tcPr>
            <w:tcW w:w="1843" w:type="dxa"/>
            <w:hideMark/>
          </w:tcPr>
          <w:p w:rsidR="00EA0D4A" w:rsidRPr="00425EE4" w:rsidRDefault="00EA0D4A" w:rsidP="006A1E71">
            <w:pPr>
              <w:jc w:val="center"/>
              <w:rPr>
                <w:rFonts w:ascii="inherit" w:eastAsia="Times New Roman" w:hAnsi="inherit" w:cs="Times New Roman"/>
                <w:sz w:val="21"/>
                <w:szCs w:val="21"/>
              </w:rPr>
            </w:pPr>
            <w:r w:rsidRPr="00EA0D4A">
              <w:rPr>
                <w:rFonts w:ascii="inherit" w:eastAsia="Times New Roman" w:hAnsi="inherit" w:cs="Times New Roman"/>
                <w:sz w:val="21"/>
                <w:szCs w:val="21"/>
              </w:rPr>
              <w:t>0</w:t>
            </w:r>
          </w:p>
        </w:tc>
        <w:tc>
          <w:tcPr>
            <w:tcW w:w="4819" w:type="dxa"/>
            <w:hideMark/>
          </w:tcPr>
          <w:p w:rsidR="00EA0D4A" w:rsidRPr="00425EE4" w:rsidRDefault="00EA0D4A" w:rsidP="006A1E71">
            <w:pPr>
              <w:rPr>
                <w:rFonts w:ascii="inherit" w:eastAsia="Times New Roman" w:hAnsi="inherit" w:cs="Times New Roman"/>
                <w:sz w:val="21"/>
                <w:szCs w:val="21"/>
              </w:rPr>
            </w:pPr>
          </w:p>
        </w:tc>
      </w:tr>
    </w:tbl>
    <w:p w:rsidR="00967532" w:rsidRPr="00C67BFE" w:rsidRDefault="00967532" w:rsidP="00BE4B87">
      <w:pPr>
        <w:jc w:val="center"/>
        <w:rPr>
          <w:rFonts w:ascii="Times New Roman" w:hAnsi="Times New Roman" w:cs="Times New Roman"/>
          <w:b/>
          <w:szCs w:val="24"/>
        </w:rPr>
      </w:pPr>
    </w:p>
    <w:p w:rsidR="00967532" w:rsidRPr="00C67BFE" w:rsidRDefault="00967532" w:rsidP="00967532">
      <w:pPr>
        <w:spacing w:after="0" w:line="259" w:lineRule="auto"/>
        <w:ind w:firstLine="708"/>
        <w:rPr>
          <w:rFonts w:ascii="Times New Roman" w:hAnsi="Times New Roman" w:cs="Times New Roman"/>
          <w:b/>
          <w:szCs w:val="24"/>
        </w:rPr>
      </w:pPr>
      <w:r w:rsidRPr="00C67BFE">
        <w:rPr>
          <w:rFonts w:ascii="Times New Roman" w:hAnsi="Times New Roman" w:cs="Times New Roman"/>
          <w:b/>
          <w:sz w:val="24"/>
          <w:szCs w:val="24"/>
        </w:rPr>
        <w:t>Поурочное планирование с указанием часов, отводимых на освоение каждой темы, прилагается.</w:t>
      </w:r>
    </w:p>
    <w:p w:rsidR="00967532" w:rsidRPr="00C67BFE" w:rsidRDefault="00967532" w:rsidP="00967532">
      <w:pPr>
        <w:jc w:val="both"/>
        <w:rPr>
          <w:rFonts w:ascii="Times New Roman" w:hAnsi="Times New Roman" w:cs="Times New Roman"/>
          <w:b/>
          <w:szCs w:val="24"/>
        </w:rPr>
      </w:pPr>
    </w:p>
    <w:p w:rsidR="00C67BFE" w:rsidRPr="00C67BFE" w:rsidRDefault="00C67BFE">
      <w:pPr>
        <w:jc w:val="both"/>
        <w:rPr>
          <w:rFonts w:ascii="Times New Roman" w:hAnsi="Times New Roman" w:cs="Times New Roman"/>
          <w:b/>
          <w:szCs w:val="24"/>
        </w:rPr>
      </w:pPr>
    </w:p>
    <w:sectPr w:rsidR="00C67BFE" w:rsidRPr="00C67BFE" w:rsidSect="00920EB4">
      <w:footerReference w:type="default" r:id="rId46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860" w:rsidRDefault="00CF3860" w:rsidP="00920EB4">
      <w:pPr>
        <w:spacing w:after="0" w:line="240" w:lineRule="auto"/>
      </w:pPr>
      <w:r>
        <w:separator/>
      </w:r>
    </w:p>
  </w:endnote>
  <w:endnote w:type="continuationSeparator" w:id="0">
    <w:p w:rsidR="00CF3860" w:rsidRDefault="00CF3860" w:rsidP="00920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947308469"/>
    </w:sdtPr>
    <w:sdtEndPr/>
    <w:sdtContent>
      <w:p w:rsidR="00920EB4" w:rsidRPr="00920EB4" w:rsidRDefault="00920EB4">
        <w:pPr>
          <w:pStyle w:val="a9"/>
          <w:jc w:val="center"/>
          <w:rPr>
            <w:rFonts w:ascii="Times New Roman" w:hAnsi="Times New Roman" w:cs="Times New Roman"/>
          </w:rPr>
        </w:pPr>
        <w:r w:rsidRPr="00920EB4">
          <w:rPr>
            <w:rFonts w:ascii="Times New Roman" w:hAnsi="Times New Roman" w:cs="Times New Roman"/>
          </w:rPr>
          <w:fldChar w:fldCharType="begin"/>
        </w:r>
        <w:r w:rsidRPr="00920EB4">
          <w:rPr>
            <w:rFonts w:ascii="Times New Roman" w:hAnsi="Times New Roman" w:cs="Times New Roman"/>
          </w:rPr>
          <w:instrText xml:space="preserve"> PAGE   \* MERGEFORMAT </w:instrText>
        </w:r>
        <w:r w:rsidRPr="00920EB4">
          <w:rPr>
            <w:rFonts w:ascii="Times New Roman" w:hAnsi="Times New Roman" w:cs="Times New Roman"/>
          </w:rPr>
          <w:fldChar w:fldCharType="separate"/>
        </w:r>
        <w:r w:rsidR="00DB79AA">
          <w:rPr>
            <w:rFonts w:ascii="Times New Roman" w:hAnsi="Times New Roman" w:cs="Times New Roman"/>
            <w:noProof/>
          </w:rPr>
          <w:t>24</w:t>
        </w:r>
        <w:r w:rsidRPr="00920EB4">
          <w:rPr>
            <w:rFonts w:ascii="Times New Roman" w:hAnsi="Times New Roman" w:cs="Times New Roman"/>
          </w:rPr>
          <w:fldChar w:fldCharType="end"/>
        </w:r>
      </w:p>
    </w:sdtContent>
  </w:sdt>
  <w:p w:rsidR="00920EB4" w:rsidRDefault="00920E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860" w:rsidRDefault="00CF3860" w:rsidP="00920EB4">
      <w:pPr>
        <w:spacing w:after="0" w:line="240" w:lineRule="auto"/>
      </w:pPr>
      <w:r>
        <w:separator/>
      </w:r>
    </w:p>
  </w:footnote>
  <w:footnote w:type="continuationSeparator" w:id="0">
    <w:p w:rsidR="00CF3860" w:rsidRDefault="00CF3860" w:rsidP="00920E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646B5"/>
    <w:multiLevelType w:val="multilevel"/>
    <w:tmpl w:val="9248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D64AFB"/>
    <w:multiLevelType w:val="multilevel"/>
    <w:tmpl w:val="A3B8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41114C"/>
    <w:multiLevelType w:val="multilevel"/>
    <w:tmpl w:val="6BC4C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74909CD"/>
    <w:multiLevelType w:val="multilevel"/>
    <w:tmpl w:val="73003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8B20E9A"/>
    <w:multiLevelType w:val="multilevel"/>
    <w:tmpl w:val="CA9E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0883E3F"/>
    <w:multiLevelType w:val="multilevel"/>
    <w:tmpl w:val="6170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5420973"/>
    <w:multiLevelType w:val="multilevel"/>
    <w:tmpl w:val="77322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BD00421"/>
    <w:multiLevelType w:val="multilevel"/>
    <w:tmpl w:val="35EC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41429E1"/>
    <w:multiLevelType w:val="multilevel"/>
    <w:tmpl w:val="C10E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47113E0"/>
    <w:multiLevelType w:val="multilevel"/>
    <w:tmpl w:val="5328B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5CC185A"/>
    <w:multiLevelType w:val="multilevel"/>
    <w:tmpl w:val="CAFCE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8A958C7"/>
    <w:multiLevelType w:val="multilevel"/>
    <w:tmpl w:val="4028C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CA1343C"/>
    <w:multiLevelType w:val="multilevel"/>
    <w:tmpl w:val="5A166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DD72F60"/>
    <w:multiLevelType w:val="multilevel"/>
    <w:tmpl w:val="46CED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70D0F64"/>
    <w:multiLevelType w:val="multilevel"/>
    <w:tmpl w:val="64DE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89A75F9"/>
    <w:multiLevelType w:val="multilevel"/>
    <w:tmpl w:val="278A4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8FA73B0"/>
    <w:multiLevelType w:val="multilevel"/>
    <w:tmpl w:val="02EC6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B17030C"/>
    <w:multiLevelType w:val="multilevel"/>
    <w:tmpl w:val="19E0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D6A328C"/>
    <w:multiLevelType w:val="multilevel"/>
    <w:tmpl w:val="D7489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D8B01E5"/>
    <w:multiLevelType w:val="multilevel"/>
    <w:tmpl w:val="C2607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D975350"/>
    <w:multiLevelType w:val="multilevel"/>
    <w:tmpl w:val="B688F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4A50BD9"/>
    <w:multiLevelType w:val="multilevel"/>
    <w:tmpl w:val="8BF83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63B6D7B"/>
    <w:multiLevelType w:val="multilevel"/>
    <w:tmpl w:val="957A1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6735162"/>
    <w:multiLevelType w:val="multilevel"/>
    <w:tmpl w:val="E5883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A651ABF"/>
    <w:multiLevelType w:val="multilevel"/>
    <w:tmpl w:val="9CE0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5B4D73CF"/>
    <w:multiLevelType w:val="multilevel"/>
    <w:tmpl w:val="4568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5C4B64DA"/>
    <w:multiLevelType w:val="multilevel"/>
    <w:tmpl w:val="9F5E4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E651C6D"/>
    <w:multiLevelType w:val="multilevel"/>
    <w:tmpl w:val="7FF0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2940FE0"/>
    <w:multiLevelType w:val="multilevel"/>
    <w:tmpl w:val="7CD6C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4A9765E"/>
    <w:multiLevelType w:val="multilevel"/>
    <w:tmpl w:val="A7B67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AF03948"/>
    <w:multiLevelType w:val="multilevel"/>
    <w:tmpl w:val="9BBE5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BA97386"/>
    <w:multiLevelType w:val="multilevel"/>
    <w:tmpl w:val="5C627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21441AB"/>
    <w:multiLevelType w:val="multilevel"/>
    <w:tmpl w:val="F2204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261563C"/>
    <w:multiLevelType w:val="multilevel"/>
    <w:tmpl w:val="25A0A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6DC18A7"/>
    <w:multiLevelType w:val="multilevel"/>
    <w:tmpl w:val="D87ED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BB51A99"/>
    <w:multiLevelType w:val="multilevel"/>
    <w:tmpl w:val="09348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C0C1B46"/>
    <w:multiLevelType w:val="multilevel"/>
    <w:tmpl w:val="F4CAA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7E7D6504"/>
    <w:multiLevelType w:val="multilevel"/>
    <w:tmpl w:val="2D2EA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1"/>
  </w:num>
  <w:num w:numId="3">
    <w:abstractNumId w:val="29"/>
  </w:num>
  <w:num w:numId="4">
    <w:abstractNumId w:val="1"/>
  </w:num>
  <w:num w:numId="5">
    <w:abstractNumId w:val="11"/>
  </w:num>
  <w:num w:numId="6">
    <w:abstractNumId w:val="20"/>
  </w:num>
  <w:num w:numId="7">
    <w:abstractNumId w:val="18"/>
  </w:num>
  <w:num w:numId="8">
    <w:abstractNumId w:val="8"/>
  </w:num>
  <w:num w:numId="9">
    <w:abstractNumId w:val="3"/>
  </w:num>
  <w:num w:numId="10">
    <w:abstractNumId w:val="17"/>
  </w:num>
  <w:num w:numId="11">
    <w:abstractNumId w:val="35"/>
  </w:num>
  <w:num w:numId="12">
    <w:abstractNumId w:val="33"/>
  </w:num>
  <w:num w:numId="13">
    <w:abstractNumId w:val="36"/>
  </w:num>
  <w:num w:numId="14">
    <w:abstractNumId w:val="12"/>
  </w:num>
  <w:num w:numId="15">
    <w:abstractNumId w:val="10"/>
  </w:num>
  <w:num w:numId="16">
    <w:abstractNumId w:val="26"/>
  </w:num>
  <w:num w:numId="17">
    <w:abstractNumId w:val="32"/>
  </w:num>
  <w:num w:numId="18">
    <w:abstractNumId w:val="27"/>
  </w:num>
  <w:num w:numId="19">
    <w:abstractNumId w:val="13"/>
  </w:num>
  <w:num w:numId="20">
    <w:abstractNumId w:val="16"/>
  </w:num>
  <w:num w:numId="21">
    <w:abstractNumId w:val="25"/>
  </w:num>
  <w:num w:numId="22">
    <w:abstractNumId w:val="6"/>
  </w:num>
  <w:num w:numId="23">
    <w:abstractNumId w:val="34"/>
  </w:num>
  <w:num w:numId="24">
    <w:abstractNumId w:val="28"/>
  </w:num>
  <w:num w:numId="25">
    <w:abstractNumId w:val="15"/>
  </w:num>
  <w:num w:numId="26">
    <w:abstractNumId w:val="5"/>
  </w:num>
  <w:num w:numId="27">
    <w:abstractNumId w:val="37"/>
  </w:num>
  <w:num w:numId="28">
    <w:abstractNumId w:val="23"/>
  </w:num>
  <w:num w:numId="29">
    <w:abstractNumId w:val="14"/>
  </w:num>
  <w:num w:numId="30">
    <w:abstractNumId w:val="24"/>
  </w:num>
  <w:num w:numId="31">
    <w:abstractNumId w:val="22"/>
  </w:num>
  <w:num w:numId="32">
    <w:abstractNumId w:val="0"/>
  </w:num>
  <w:num w:numId="33">
    <w:abstractNumId w:val="9"/>
  </w:num>
  <w:num w:numId="34">
    <w:abstractNumId w:val="7"/>
  </w:num>
  <w:num w:numId="35">
    <w:abstractNumId w:val="2"/>
  </w:num>
  <w:num w:numId="36">
    <w:abstractNumId w:val="30"/>
  </w:num>
  <w:num w:numId="37">
    <w:abstractNumId w:val="31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396"/>
    <w:rsid w:val="00084834"/>
    <w:rsid w:val="000F5070"/>
    <w:rsid w:val="003D7AA4"/>
    <w:rsid w:val="004E195F"/>
    <w:rsid w:val="00534315"/>
    <w:rsid w:val="00540C7A"/>
    <w:rsid w:val="00594FCB"/>
    <w:rsid w:val="008E17D0"/>
    <w:rsid w:val="00920EB4"/>
    <w:rsid w:val="00967532"/>
    <w:rsid w:val="00A54EDC"/>
    <w:rsid w:val="00AC46C8"/>
    <w:rsid w:val="00B42396"/>
    <w:rsid w:val="00B76175"/>
    <w:rsid w:val="00BE4B87"/>
    <w:rsid w:val="00C4754D"/>
    <w:rsid w:val="00C610F3"/>
    <w:rsid w:val="00C67BFE"/>
    <w:rsid w:val="00CD0A9C"/>
    <w:rsid w:val="00CF3860"/>
    <w:rsid w:val="00DB79AA"/>
    <w:rsid w:val="00DC5598"/>
    <w:rsid w:val="00EA0D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1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76175"/>
    <w:rPr>
      <w:b/>
      <w:bCs/>
    </w:rPr>
  </w:style>
  <w:style w:type="character" w:styleId="a5">
    <w:name w:val="Hyperlink"/>
    <w:basedOn w:val="a0"/>
    <w:uiPriority w:val="99"/>
    <w:semiHidden/>
    <w:unhideWhenUsed/>
    <w:rsid w:val="00594FCB"/>
    <w:rPr>
      <w:color w:val="0000FF"/>
      <w:u w:val="single"/>
    </w:rPr>
  </w:style>
  <w:style w:type="table" w:styleId="a6">
    <w:name w:val="Table Grid"/>
    <w:basedOn w:val="a1"/>
    <w:uiPriority w:val="59"/>
    <w:rsid w:val="00BE4B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2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20EB4"/>
  </w:style>
  <w:style w:type="paragraph" w:styleId="a9">
    <w:name w:val="footer"/>
    <w:basedOn w:val="a"/>
    <w:link w:val="aa"/>
    <w:uiPriority w:val="99"/>
    <w:unhideWhenUsed/>
    <w:rsid w:val="0092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20EB4"/>
  </w:style>
  <w:style w:type="character" w:customStyle="1" w:styleId="ab">
    <w:name w:val="Без интервала Знак"/>
    <w:link w:val="ac"/>
    <w:uiPriority w:val="1"/>
    <w:locked/>
    <w:rsid w:val="00C610F3"/>
    <w:rPr>
      <w:rFonts w:ascii="Calibri" w:eastAsia="Times New Roman" w:hAnsi="Calibri" w:cs="Times New Roman"/>
      <w:lang w:eastAsia="ru-RU"/>
    </w:rPr>
  </w:style>
  <w:style w:type="paragraph" w:styleId="ac">
    <w:name w:val="No Spacing"/>
    <w:link w:val="ab"/>
    <w:uiPriority w:val="1"/>
    <w:qFormat/>
    <w:rsid w:val="00C610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B7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B79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4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9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3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27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2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7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3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1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71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0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5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0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1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8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8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6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31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3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3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56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5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3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1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2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29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4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95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6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0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3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2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5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2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18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6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4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4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2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1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4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7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6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9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1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65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8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28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5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0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2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9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84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7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3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00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0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8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0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2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2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4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7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8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9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9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3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10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36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3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9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80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6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35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2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2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12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0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1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4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8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7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7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7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9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9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9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67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0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2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50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9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1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7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5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7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3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3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7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5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3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46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5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6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0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39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68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9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2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26" Type="http://schemas.openxmlformats.org/officeDocument/2006/relationships/hyperlink" Target="https://m.edsoo.ru/7f41adc0" TargetMode="External"/><Relationship Id="rId39" Type="http://schemas.openxmlformats.org/officeDocument/2006/relationships/hyperlink" Target="https://m.edsoo.ru/7f41ac44" TargetMode="External"/><Relationship Id="rId21" Type="http://schemas.openxmlformats.org/officeDocument/2006/relationships/hyperlink" Target="https://m.edsoo.ru/7f418a34" TargetMode="External"/><Relationship Id="rId34" Type="http://schemas.openxmlformats.org/officeDocument/2006/relationships/hyperlink" Target="https://m.edsoo.ru/7f41ac44" TargetMode="External"/><Relationship Id="rId42" Type="http://schemas.openxmlformats.org/officeDocument/2006/relationships/hyperlink" Target="https://m.edsoo.ru/7f41ac44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m.edsoo.ru/7f418bce" TargetMode="External"/><Relationship Id="rId29" Type="http://schemas.openxmlformats.org/officeDocument/2006/relationships/hyperlink" Target="https://m.edsoo.ru/7f41adc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8bce" TargetMode="External"/><Relationship Id="rId24" Type="http://schemas.openxmlformats.org/officeDocument/2006/relationships/hyperlink" Target="https://m.edsoo.ru/7f41adc0" TargetMode="External"/><Relationship Id="rId32" Type="http://schemas.openxmlformats.org/officeDocument/2006/relationships/hyperlink" Target="https://m.edsoo.ru/7f41adc0" TargetMode="External"/><Relationship Id="rId37" Type="http://schemas.openxmlformats.org/officeDocument/2006/relationships/hyperlink" Target="https://m.edsoo.ru/7f41ac44" TargetMode="External"/><Relationship Id="rId40" Type="http://schemas.openxmlformats.org/officeDocument/2006/relationships/hyperlink" Target="https://m.edsoo.ru/7f41ac44" TargetMode="External"/><Relationship Id="rId45" Type="http://schemas.openxmlformats.org/officeDocument/2006/relationships/hyperlink" Target="https://m.edsoo.ru/7f41ac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8bce" TargetMode="External"/><Relationship Id="rId23" Type="http://schemas.openxmlformats.org/officeDocument/2006/relationships/hyperlink" Target="https://m.edsoo.ru/7f41adc0" TargetMode="External"/><Relationship Id="rId28" Type="http://schemas.openxmlformats.org/officeDocument/2006/relationships/hyperlink" Target="https://m.edsoo.ru/7f41adc0" TargetMode="External"/><Relationship Id="rId36" Type="http://schemas.openxmlformats.org/officeDocument/2006/relationships/hyperlink" Target="https://m.edsoo.ru/7f41ac44" TargetMode="External"/><Relationship Id="rId10" Type="http://schemas.openxmlformats.org/officeDocument/2006/relationships/hyperlink" Target="https://m.edsoo.ru/7f418bce" TargetMode="External"/><Relationship Id="rId19" Type="http://schemas.openxmlformats.org/officeDocument/2006/relationships/hyperlink" Target="https://m.edsoo.ru/7f418a34" TargetMode="External"/><Relationship Id="rId31" Type="http://schemas.openxmlformats.org/officeDocument/2006/relationships/hyperlink" Target="https://m.edsoo.ru/7f41adc0" TargetMode="External"/><Relationship Id="rId44" Type="http://schemas.openxmlformats.org/officeDocument/2006/relationships/hyperlink" Target="https://m.edsoo.ru/7f41ac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bce" TargetMode="External"/><Relationship Id="rId14" Type="http://schemas.openxmlformats.org/officeDocument/2006/relationships/hyperlink" Target="https://m.edsoo.ru/7f418bce" TargetMode="External"/><Relationship Id="rId22" Type="http://schemas.openxmlformats.org/officeDocument/2006/relationships/hyperlink" Target="https://m.edsoo.ru/7f418a34" TargetMode="External"/><Relationship Id="rId27" Type="http://schemas.openxmlformats.org/officeDocument/2006/relationships/hyperlink" Target="https://m.edsoo.ru/7f41adc0" TargetMode="External"/><Relationship Id="rId30" Type="http://schemas.openxmlformats.org/officeDocument/2006/relationships/hyperlink" Target="https://m.edsoo.ru/7f41adc0" TargetMode="External"/><Relationship Id="rId35" Type="http://schemas.openxmlformats.org/officeDocument/2006/relationships/hyperlink" Target="https://m.edsoo.ru/7f41ac44" TargetMode="External"/><Relationship Id="rId43" Type="http://schemas.openxmlformats.org/officeDocument/2006/relationships/hyperlink" Target="https://m.edsoo.ru/7f41ac44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m.edsoo.ru/7f418bc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8bce" TargetMode="External"/><Relationship Id="rId17" Type="http://schemas.openxmlformats.org/officeDocument/2006/relationships/hyperlink" Target="https://m.edsoo.ru/7f418a34" TargetMode="External"/><Relationship Id="rId25" Type="http://schemas.openxmlformats.org/officeDocument/2006/relationships/hyperlink" Target="https://m.edsoo.ru/7f41adc0" TargetMode="External"/><Relationship Id="rId33" Type="http://schemas.openxmlformats.org/officeDocument/2006/relationships/hyperlink" Target="https://m.edsoo.ru/7f41adc0" TargetMode="External"/><Relationship Id="rId38" Type="http://schemas.openxmlformats.org/officeDocument/2006/relationships/hyperlink" Target="https://m.edsoo.ru/7f41ac44" TargetMode="External"/><Relationship Id="rId46" Type="http://schemas.openxmlformats.org/officeDocument/2006/relationships/footer" Target="footer1.xml"/><Relationship Id="rId20" Type="http://schemas.openxmlformats.org/officeDocument/2006/relationships/hyperlink" Target="https://m.edsoo.ru/7f418a34" TargetMode="External"/><Relationship Id="rId41" Type="http://schemas.openxmlformats.org/officeDocument/2006/relationships/hyperlink" Target="https://m.edsoo.ru/7f41ac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25</Pages>
  <Words>9929</Words>
  <Characters>56597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Катёнок</dc:creator>
  <cp:keywords/>
  <dc:description/>
  <cp:lastModifiedBy>RePack by Diakov</cp:lastModifiedBy>
  <cp:revision>15</cp:revision>
  <dcterms:created xsi:type="dcterms:W3CDTF">2023-11-09T19:13:00Z</dcterms:created>
  <dcterms:modified xsi:type="dcterms:W3CDTF">2025-10-27T19:31:00Z</dcterms:modified>
</cp:coreProperties>
</file>